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8D77" w14:textId="77777777" w:rsidR="00381099" w:rsidRDefault="00381099" w:rsidP="006F54C4">
      <w:pPr>
        <w:spacing w:after="0"/>
        <w:rPr>
          <w:rFonts w:cstheme="minorHAnsi"/>
          <w:i/>
          <w:iCs/>
          <w:color w:val="FF0000"/>
        </w:rPr>
      </w:pPr>
    </w:p>
    <w:p w14:paraId="7996CCC0" w14:textId="13C09213" w:rsidR="003B7646" w:rsidRPr="006E5795" w:rsidRDefault="00EB6498" w:rsidP="00376C02">
      <w:pPr>
        <w:spacing w:after="0"/>
        <w:rPr>
          <w:rFonts w:cstheme="minorHAnsi"/>
        </w:rPr>
      </w:pPr>
      <w:r w:rsidRPr="006E5795">
        <w:rPr>
          <w:rFonts w:cstheme="minorHAnsi"/>
          <w:color w:val="FF0000"/>
        </w:rPr>
        <w:t>RED</w:t>
      </w:r>
      <w:r w:rsidR="006C071C" w:rsidRPr="006E5795">
        <w:rPr>
          <w:rFonts w:cstheme="minorHAnsi"/>
        </w:rPr>
        <w:t xml:space="preserve"> indicates information that the </w:t>
      </w:r>
      <w:r w:rsidR="006E5795">
        <w:rPr>
          <w:rFonts w:cstheme="minorHAnsi"/>
        </w:rPr>
        <w:t>a</w:t>
      </w:r>
      <w:r w:rsidR="006C071C" w:rsidRPr="006E5795">
        <w:rPr>
          <w:rFonts w:cstheme="minorHAnsi"/>
        </w:rPr>
        <w:t xml:space="preserve">irport would </w:t>
      </w:r>
      <w:r w:rsidR="00641740" w:rsidRPr="006E5795">
        <w:rPr>
          <w:rFonts w:cstheme="minorHAnsi"/>
        </w:rPr>
        <w:t>fill in</w:t>
      </w:r>
      <w:r w:rsidR="006E5795">
        <w:rPr>
          <w:rFonts w:cstheme="minorHAnsi"/>
        </w:rPr>
        <w:t>.</w:t>
      </w:r>
    </w:p>
    <w:p w14:paraId="63EB98FE" w14:textId="59CDE130" w:rsidR="007C3E94" w:rsidRPr="006E5795" w:rsidRDefault="007C3E94" w:rsidP="00376C02">
      <w:pPr>
        <w:spacing w:after="0"/>
        <w:rPr>
          <w:rFonts w:cstheme="minorHAnsi"/>
        </w:rPr>
      </w:pPr>
      <w:r w:rsidRPr="006E5795">
        <w:rPr>
          <w:rFonts w:cstheme="minorHAnsi"/>
          <w:b/>
          <w:bCs/>
          <w:color w:val="0000FF"/>
          <w:u w:val="single"/>
        </w:rPr>
        <w:t>BLUE</w:t>
      </w:r>
      <w:r w:rsidRPr="006E5795">
        <w:rPr>
          <w:rFonts w:cstheme="minorHAnsi"/>
        </w:rPr>
        <w:t xml:space="preserve"> </w:t>
      </w:r>
      <w:r w:rsidR="0027259F" w:rsidRPr="006E5795">
        <w:rPr>
          <w:rFonts w:cstheme="minorHAnsi"/>
        </w:rPr>
        <w:t>indicates</w:t>
      </w:r>
      <w:r w:rsidRPr="006E5795">
        <w:rPr>
          <w:rFonts w:cstheme="minorHAnsi"/>
        </w:rPr>
        <w:t xml:space="preserve"> Desig</w:t>
      </w:r>
      <w:r w:rsidR="0027259F" w:rsidRPr="006E5795">
        <w:rPr>
          <w:rFonts w:cstheme="minorHAnsi"/>
        </w:rPr>
        <w:t>n</w:t>
      </w:r>
      <w:r w:rsidRPr="006E5795">
        <w:rPr>
          <w:rFonts w:cstheme="minorHAnsi"/>
        </w:rPr>
        <w:t xml:space="preserve">-Build </w:t>
      </w:r>
      <w:r w:rsidR="006E5795">
        <w:rPr>
          <w:rFonts w:cstheme="minorHAnsi"/>
        </w:rPr>
        <w:t>s</w:t>
      </w:r>
      <w:r w:rsidR="0027259F" w:rsidRPr="006E5795">
        <w:rPr>
          <w:rFonts w:cstheme="minorHAnsi"/>
        </w:rPr>
        <w:t>pecific</w:t>
      </w:r>
      <w:r w:rsidR="006E5795" w:rsidRPr="006E5795">
        <w:rPr>
          <w:rFonts w:cstheme="minorHAnsi"/>
        </w:rPr>
        <w:t>. Delete if not applicable.</w:t>
      </w:r>
    </w:p>
    <w:p w14:paraId="7133E374" w14:textId="4AFAE684" w:rsidR="007C3E94" w:rsidRPr="006E5795" w:rsidRDefault="007C3E94" w:rsidP="00376C02">
      <w:pPr>
        <w:spacing w:after="0"/>
        <w:rPr>
          <w:rFonts w:cstheme="minorHAnsi"/>
        </w:rPr>
      </w:pPr>
      <w:r w:rsidRPr="006E5795">
        <w:rPr>
          <w:rFonts w:cstheme="minorHAnsi"/>
          <w:b/>
          <w:bCs/>
          <w:color w:val="00B050"/>
          <w:u w:val="single"/>
        </w:rPr>
        <w:t>GREEN</w:t>
      </w:r>
      <w:r w:rsidRPr="006E5795">
        <w:rPr>
          <w:rFonts w:cstheme="minorHAnsi"/>
          <w:color w:val="00B050"/>
        </w:rPr>
        <w:t xml:space="preserve"> </w:t>
      </w:r>
      <w:r w:rsidRPr="006E5795">
        <w:rPr>
          <w:rFonts w:cstheme="minorHAnsi"/>
        </w:rPr>
        <w:t xml:space="preserve">indicates </w:t>
      </w:r>
      <w:r w:rsidR="0027259F" w:rsidRPr="006E5795">
        <w:rPr>
          <w:rFonts w:cstheme="minorHAnsi"/>
        </w:rPr>
        <w:t xml:space="preserve">Construction Management at Risk </w:t>
      </w:r>
      <w:r w:rsidR="006E5795">
        <w:rPr>
          <w:rFonts w:cstheme="minorHAnsi"/>
        </w:rPr>
        <w:t>s</w:t>
      </w:r>
      <w:r w:rsidR="0027259F" w:rsidRPr="006E5795">
        <w:rPr>
          <w:rFonts w:cstheme="minorHAnsi"/>
        </w:rPr>
        <w:t>pecific</w:t>
      </w:r>
      <w:r w:rsidR="006E5795" w:rsidRPr="006E5795">
        <w:rPr>
          <w:rFonts w:cstheme="minorHAnsi"/>
        </w:rPr>
        <w:t>. Delete if not applicable.</w:t>
      </w:r>
    </w:p>
    <w:p w14:paraId="23513F6D" w14:textId="77777777" w:rsidR="00376C02" w:rsidRDefault="00376C02" w:rsidP="00376C02">
      <w:pPr>
        <w:spacing w:after="0"/>
        <w:rPr>
          <w:rFonts w:cstheme="minorHAnsi"/>
        </w:rPr>
      </w:pPr>
    </w:p>
    <w:p w14:paraId="0CA94919" w14:textId="49C53B07" w:rsidR="00EB6498" w:rsidRPr="00EB6498" w:rsidRDefault="00EB6498" w:rsidP="00EB6498">
      <w:pPr>
        <w:rPr>
          <w:color w:val="FF0000"/>
        </w:rPr>
      </w:pPr>
      <w:r>
        <w:rPr>
          <w:color w:val="FF0000"/>
        </w:rPr>
        <w:t>Date</w:t>
      </w:r>
    </w:p>
    <w:p w14:paraId="5565F7DB" w14:textId="2B82062E" w:rsidR="00EB6498" w:rsidRDefault="00EB6498" w:rsidP="00EB6498">
      <w:pPr>
        <w:spacing w:after="0"/>
      </w:pPr>
      <w:r w:rsidRPr="00BA764E">
        <w:rPr>
          <w:color w:val="FF0000"/>
        </w:rPr>
        <w:t>APM</w:t>
      </w:r>
      <w:r>
        <w:t xml:space="preserve"> </w:t>
      </w:r>
    </w:p>
    <w:p w14:paraId="43E27A1B" w14:textId="77777777" w:rsidR="00EB6498" w:rsidRDefault="00EB6498" w:rsidP="00EB6498">
      <w:pPr>
        <w:spacing w:after="0"/>
      </w:pPr>
      <w:r>
        <w:t xml:space="preserve">NCDOT Division of Aviation </w:t>
      </w:r>
    </w:p>
    <w:p w14:paraId="627326B6" w14:textId="77777777" w:rsidR="00EB6498" w:rsidRDefault="00EB6498" w:rsidP="00EB6498">
      <w:pPr>
        <w:spacing w:after="0"/>
      </w:pPr>
      <w:r>
        <w:t xml:space="preserve">1560 Mail Service Center </w:t>
      </w:r>
    </w:p>
    <w:p w14:paraId="76A10A33" w14:textId="77777777" w:rsidR="00EB6498" w:rsidRDefault="00EB6498" w:rsidP="00EB6498">
      <w:pPr>
        <w:spacing w:after="0"/>
      </w:pPr>
      <w:r>
        <w:t xml:space="preserve">Raleigh, NC 27699-1560 </w:t>
      </w:r>
    </w:p>
    <w:p w14:paraId="1B1150EC" w14:textId="77777777" w:rsidR="00EB6498" w:rsidRDefault="00EB6498" w:rsidP="00EB6498">
      <w:pPr>
        <w:spacing w:after="0"/>
      </w:pPr>
    </w:p>
    <w:p w14:paraId="06AAC1E4" w14:textId="3633E1B0" w:rsidR="009E3A8D" w:rsidRPr="003B7646" w:rsidRDefault="009E3A8D" w:rsidP="00EB6498">
      <w:pPr>
        <w:spacing w:after="0" w:line="240" w:lineRule="auto"/>
        <w:rPr>
          <w:color w:val="000000"/>
          <w:shd w:val="clear" w:color="auto" w:fill="FFFFFF"/>
        </w:rPr>
      </w:pPr>
      <w:r w:rsidRPr="003B7646">
        <w:rPr>
          <w:color w:val="000000"/>
          <w:shd w:val="clear" w:color="auto" w:fill="FFFFFF"/>
        </w:rPr>
        <w:t>Project: (</w:t>
      </w:r>
      <w:r w:rsidRPr="001B14CF">
        <w:rPr>
          <w:b/>
          <w:bCs/>
          <w:i/>
          <w:iCs/>
          <w:u w:val="single"/>
          <w:shd w:val="clear" w:color="auto" w:fill="FFFFFF"/>
        </w:rPr>
        <w:t>Grant Number</w:t>
      </w:r>
      <w:r w:rsidR="007F03F1" w:rsidRPr="001B14CF">
        <w:rPr>
          <w:b/>
          <w:bCs/>
          <w:i/>
          <w:iCs/>
          <w:u w:val="single"/>
          <w:shd w:val="clear" w:color="auto" w:fill="FFFFFF"/>
        </w:rPr>
        <w:t>/WBS</w:t>
      </w:r>
      <w:r w:rsidRPr="003B7646">
        <w:rPr>
          <w:color w:val="000000"/>
          <w:shd w:val="clear" w:color="auto" w:fill="FFFFFF"/>
        </w:rPr>
        <w:t>) (</w:t>
      </w:r>
      <w:r w:rsidRPr="001B14CF">
        <w:rPr>
          <w:b/>
          <w:bCs/>
          <w:i/>
          <w:iCs/>
          <w:u w:val="single"/>
          <w:shd w:val="clear" w:color="auto" w:fill="FFFFFF"/>
        </w:rPr>
        <w:t>Description</w:t>
      </w:r>
      <w:r w:rsidRPr="003B7646">
        <w:rPr>
          <w:color w:val="000000"/>
          <w:shd w:val="clear" w:color="auto" w:fill="FFFFFF"/>
        </w:rPr>
        <w:t>)</w:t>
      </w:r>
    </w:p>
    <w:p w14:paraId="5AC9E700" w14:textId="0FBF689B" w:rsidR="006F54C4" w:rsidRPr="003B7646" w:rsidRDefault="006F54C4" w:rsidP="003114B2">
      <w:pPr>
        <w:spacing w:after="0" w:line="240" w:lineRule="auto"/>
        <w:ind w:left="810" w:hanging="810"/>
        <w:rPr>
          <w:color w:val="000000"/>
          <w:shd w:val="clear" w:color="auto" w:fill="FFFFFF"/>
        </w:rPr>
      </w:pPr>
      <w:r w:rsidRPr="003B7646">
        <w:rPr>
          <w:color w:val="000000"/>
          <w:shd w:val="clear" w:color="auto" w:fill="FFFFFF"/>
        </w:rPr>
        <w:t xml:space="preserve">Subject: </w:t>
      </w:r>
      <w:r w:rsidR="00074DF4">
        <w:rPr>
          <w:color w:val="000000"/>
          <w:shd w:val="clear" w:color="auto" w:fill="FFFFFF"/>
        </w:rPr>
        <w:t xml:space="preserve">Notification for the Utilization of </w:t>
      </w:r>
      <w:r w:rsidR="007A17A5" w:rsidRPr="006E5795">
        <w:rPr>
          <w:b/>
          <w:bCs/>
          <w:color w:val="0000FF"/>
          <w:u w:val="single"/>
          <w:shd w:val="clear" w:color="auto" w:fill="FFFFFF"/>
        </w:rPr>
        <w:t>Design-Build</w:t>
      </w:r>
      <w:r w:rsidR="00EC5359" w:rsidRPr="006E5795">
        <w:rPr>
          <w:b/>
          <w:bCs/>
          <w:color w:val="0000FF"/>
          <w:shd w:val="clear" w:color="auto" w:fill="FFFFFF"/>
        </w:rPr>
        <w:t xml:space="preserve"> </w:t>
      </w:r>
      <w:r w:rsidR="00EC5359" w:rsidRPr="006E5795">
        <w:rPr>
          <w:b/>
          <w:bCs/>
          <w:shd w:val="clear" w:color="auto" w:fill="FFFFFF"/>
        </w:rPr>
        <w:t xml:space="preserve">or </w:t>
      </w:r>
      <w:r w:rsidR="007A17A5" w:rsidRPr="006E5795">
        <w:rPr>
          <w:b/>
          <w:bCs/>
          <w:color w:val="00B050"/>
          <w:u w:val="single"/>
          <w:shd w:val="clear" w:color="auto" w:fill="FFFFFF"/>
        </w:rPr>
        <w:t>Construction Management at Risk</w:t>
      </w:r>
      <w:r w:rsidR="007A17A5" w:rsidRPr="003B7646">
        <w:rPr>
          <w:shd w:val="clear" w:color="auto" w:fill="FFFFFF"/>
        </w:rPr>
        <w:t xml:space="preserve"> </w:t>
      </w:r>
      <w:r w:rsidRPr="003B7646">
        <w:rPr>
          <w:color w:val="000000"/>
          <w:shd w:val="clear" w:color="auto" w:fill="FFFFFF"/>
        </w:rPr>
        <w:t xml:space="preserve">for </w:t>
      </w:r>
      <w:r w:rsidR="000E334E" w:rsidRPr="003B7646">
        <w:rPr>
          <w:color w:val="000000"/>
          <w:shd w:val="clear" w:color="auto" w:fill="FFFFFF"/>
        </w:rPr>
        <w:t>Project Delivery</w:t>
      </w:r>
      <w:r w:rsidR="00074DF4">
        <w:rPr>
          <w:color w:val="000000"/>
          <w:shd w:val="clear" w:color="auto" w:fill="FFFFFF"/>
        </w:rPr>
        <w:t xml:space="preserve"> for th</w:t>
      </w:r>
      <w:r w:rsidR="00EB6498">
        <w:rPr>
          <w:color w:val="000000"/>
          <w:shd w:val="clear" w:color="auto" w:fill="FFFFFF"/>
        </w:rPr>
        <w:t>e</w:t>
      </w:r>
      <w:r w:rsidR="00074DF4">
        <w:rPr>
          <w:color w:val="000000"/>
          <w:shd w:val="clear" w:color="auto" w:fill="FFFFFF"/>
        </w:rPr>
        <w:t xml:space="preserve"> </w:t>
      </w:r>
      <w:r w:rsidR="00EB6498">
        <w:rPr>
          <w:color w:val="000000"/>
          <w:shd w:val="clear" w:color="auto" w:fill="FFFFFF"/>
        </w:rPr>
        <w:t>a</w:t>
      </w:r>
      <w:r w:rsidR="00074DF4">
        <w:rPr>
          <w:color w:val="000000"/>
          <w:shd w:val="clear" w:color="auto" w:fill="FFFFFF"/>
        </w:rPr>
        <w:t xml:space="preserve">bove </w:t>
      </w:r>
      <w:r w:rsidR="00EB6498">
        <w:rPr>
          <w:color w:val="000000"/>
          <w:shd w:val="clear" w:color="auto" w:fill="FFFFFF"/>
        </w:rPr>
        <w:t>r</w:t>
      </w:r>
      <w:r w:rsidR="00074DF4">
        <w:rPr>
          <w:color w:val="000000"/>
          <w:shd w:val="clear" w:color="auto" w:fill="FFFFFF"/>
        </w:rPr>
        <w:t xml:space="preserve">eferenced </w:t>
      </w:r>
      <w:r w:rsidR="00EB6498">
        <w:rPr>
          <w:color w:val="000000"/>
          <w:shd w:val="clear" w:color="auto" w:fill="FFFFFF"/>
        </w:rPr>
        <w:t>p</w:t>
      </w:r>
      <w:r w:rsidR="00074DF4">
        <w:rPr>
          <w:color w:val="000000"/>
          <w:shd w:val="clear" w:color="auto" w:fill="FFFFFF"/>
        </w:rPr>
        <w:t>roject</w:t>
      </w:r>
    </w:p>
    <w:p w14:paraId="1B38928C" w14:textId="77777777" w:rsidR="006F54C4" w:rsidRPr="003B7646" w:rsidRDefault="006F54C4" w:rsidP="003B7646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06E1548A" w14:textId="52A1C47C" w:rsidR="006F54C4" w:rsidRPr="00EB6498" w:rsidRDefault="006F54C4" w:rsidP="00EB6498">
      <w:pPr>
        <w:spacing w:after="0"/>
      </w:pPr>
      <w:r w:rsidRPr="003B7646">
        <w:rPr>
          <w:rFonts w:cstheme="minorHAnsi"/>
          <w:color w:val="000000"/>
          <w:shd w:val="clear" w:color="auto" w:fill="FFFFFF"/>
        </w:rPr>
        <w:t xml:space="preserve">Dear </w:t>
      </w:r>
      <w:r w:rsidR="00EB6498" w:rsidRPr="00BA764E">
        <w:rPr>
          <w:color w:val="FF0000"/>
        </w:rPr>
        <w:t>APM</w:t>
      </w:r>
      <w:r w:rsidR="00753B53">
        <w:rPr>
          <w:rFonts w:cstheme="minorHAnsi"/>
          <w:color w:val="000000"/>
          <w:shd w:val="clear" w:color="auto" w:fill="FFFFFF"/>
        </w:rPr>
        <w:t>,</w:t>
      </w:r>
    </w:p>
    <w:p w14:paraId="6530DDD3" w14:textId="77777777" w:rsidR="006F54C4" w:rsidRPr="003B7646" w:rsidRDefault="006F54C4" w:rsidP="003B7646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55A3664E" w14:textId="4254AE9D" w:rsidR="005B6206" w:rsidRPr="003B7646" w:rsidRDefault="006F54C4" w:rsidP="003B7646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B7646">
        <w:rPr>
          <w:rFonts w:cstheme="minorHAnsi"/>
          <w:color w:val="000000"/>
          <w:shd w:val="clear" w:color="auto" w:fill="FFFFFF"/>
        </w:rPr>
        <w:t>This is</w:t>
      </w:r>
      <w:r w:rsidR="00931354">
        <w:rPr>
          <w:rFonts w:cstheme="minorHAnsi"/>
          <w:color w:val="000000"/>
          <w:shd w:val="clear" w:color="auto" w:fill="FFFFFF"/>
        </w:rPr>
        <w:t xml:space="preserve"> to</w:t>
      </w:r>
      <w:r w:rsidRPr="003B7646">
        <w:rPr>
          <w:rFonts w:cstheme="minorHAnsi"/>
          <w:color w:val="000000"/>
          <w:shd w:val="clear" w:color="auto" w:fill="FFFFFF"/>
        </w:rPr>
        <w:t xml:space="preserve"> </w:t>
      </w:r>
      <w:r w:rsidR="00CA7506">
        <w:rPr>
          <w:rFonts w:cstheme="minorHAnsi"/>
          <w:color w:val="000000"/>
          <w:shd w:val="clear" w:color="auto" w:fill="FFFFFF"/>
        </w:rPr>
        <w:t xml:space="preserve">advise that </w:t>
      </w:r>
      <w:r w:rsidR="00EB6498" w:rsidRPr="00EB6498">
        <w:rPr>
          <w:rFonts w:cstheme="minorHAnsi"/>
          <w:color w:val="FF0000"/>
          <w:shd w:val="clear" w:color="auto" w:fill="FFFFFF"/>
        </w:rPr>
        <w:t>XYZ a</w:t>
      </w:r>
      <w:r w:rsidR="00931354" w:rsidRPr="00EB6498">
        <w:rPr>
          <w:rFonts w:cstheme="minorHAnsi"/>
          <w:color w:val="FF0000"/>
          <w:shd w:val="clear" w:color="auto" w:fill="FFFFFF"/>
        </w:rPr>
        <w:t>irpor</w:t>
      </w:r>
      <w:r w:rsidR="00EB6498" w:rsidRPr="00EB6498">
        <w:rPr>
          <w:rFonts w:cstheme="minorHAnsi"/>
          <w:color w:val="FF0000"/>
          <w:shd w:val="clear" w:color="auto" w:fill="FFFFFF"/>
        </w:rPr>
        <w:t>t</w:t>
      </w:r>
      <w:r w:rsidR="00931354" w:rsidRPr="00EB6498">
        <w:rPr>
          <w:rFonts w:cstheme="minorHAnsi"/>
          <w:color w:val="FF0000"/>
          <w:shd w:val="clear" w:color="auto" w:fill="FFFFFF"/>
        </w:rPr>
        <w:t xml:space="preserve"> </w:t>
      </w:r>
      <w:r w:rsidR="00931354">
        <w:rPr>
          <w:rFonts w:cstheme="minorHAnsi"/>
          <w:color w:val="000000"/>
          <w:shd w:val="clear" w:color="auto" w:fill="FFFFFF"/>
        </w:rPr>
        <w:t xml:space="preserve">will </w:t>
      </w:r>
      <w:r w:rsidRPr="003B7646">
        <w:rPr>
          <w:rFonts w:cstheme="minorHAnsi"/>
          <w:color w:val="000000"/>
          <w:shd w:val="clear" w:color="auto" w:fill="FFFFFF"/>
        </w:rPr>
        <w:t xml:space="preserve">utilize the </w:t>
      </w:r>
      <w:r w:rsidRPr="006E5795">
        <w:rPr>
          <w:rFonts w:cstheme="minorHAnsi"/>
          <w:b/>
          <w:bCs/>
          <w:color w:val="0000FF"/>
          <w:u w:val="single"/>
          <w:shd w:val="clear" w:color="auto" w:fill="FFFFFF"/>
        </w:rPr>
        <w:t>Design-Build</w:t>
      </w:r>
      <w:r w:rsidR="00EC5359" w:rsidRPr="006E5795">
        <w:rPr>
          <w:rFonts w:cstheme="minorHAnsi"/>
          <w:b/>
          <w:bCs/>
          <w:color w:val="0000FF"/>
          <w:shd w:val="clear" w:color="auto" w:fill="FFFFFF"/>
        </w:rPr>
        <w:t xml:space="preserve"> </w:t>
      </w:r>
      <w:r w:rsidR="00EC5359" w:rsidRPr="006E5795">
        <w:rPr>
          <w:rFonts w:cstheme="minorHAnsi"/>
          <w:b/>
          <w:bCs/>
          <w:shd w:val="clear" w:color="auto" w:fill="FFFFFF"/>
        </w:rPr>
        <w:t>or</w:t>
      </w:r>
      <w:r w:rsidR="00EC5359" w:rsidRPr="006E5795">
        <w:rPr>
          <w:rFonts w:cstheme="minorHAnsi"/>
          <w:b/>
          <w:bCs/>
          <w:color w:val="0000FF"/>
          <w:shd w:val="clear" w:color="auto" w:fill="FFFFFF"/>
        </w:rPr>
        <w:t xml:space="preserve"> </w:t>
      </w:r>
      <w:r w:rsidRPr="006E5795">
        <w:rPr>
          <w:rFonts w:cstheme="minorHAnsi"/>
          <w:b/>
          <w:bCs/>
          <w:color w:val="00B050"/>
          <w:u w:val="single"/>
          <w:shd w:val="clear" w:color="auto" w:fill="FFFFFF"/>
        </w:rPr>
        <w:t>Construction Management at Risk</w:t>
      </w:r>
      <w:r w:rsidRPr="003B7646">
        <w:rPr>
          <w:rFonts w:cstheme="minorHAnsi"/>
          <w:color w:val="FF0000"/>
          <w:shd w:val="clear" w:color="auto" w:fill="FFFFFF"/>
        </w:rPr>
        <w:t xml:space="preserve"> </w:t>
      </w:r>
      <w:r w:rsidRPr="003B7646">
        <w:rPr>
          <w:rFonts w:cstheme="minorHAnsi"/>
          <w:color w:val="000000"/>
          <w:shd w:val="clear" w:color="auto" w:fill="FFFFFF"/>
        </w:rPr>
        <w:t xml:space="preserve">method to deliver the above </w:t>
      </w:r>
      <w:r w:rsidR="002D1CEC" w:rsidRPr="003B7646">
        <w:rPr>
          <w:rFonts w:cstheme="minorHAnsi"/>
          <w:color w:val="000000"/>
          <w:shd w:val="clear" w:color="auto" w:fill="FFFFFF"/>
        </w:rPr>
        <w:t xml:space="preserve">referenced </w:t>
      </w:r>
      <w:r w:rsidRPr="003B7646">
        <w:rPr>
          <w:rFonts w:cstheme="minorHAnsi"/>
          <w:shd w:val="clear" w:color="auto" w:fill="FFFFFF"/>
        </w:rPr>
        <w:t>project</w:t>
      </w:r>
      <w:r w:rsidR="00491212" w:rsidRPr="003B7646">
        <w:rPr>
          <w:rFonts w:cstheme="minorHAnsi"/>
          <w:shd w:val="clear" w:color="auto" w:fill="FFFFFF"/>
        </w:rPr>
        <w:t xml:space="preserve"> </w:t>
      </w:r>
      <w:r w:rsidR="00EC20C5" w:rsidRPr="003B7646">
        <w:rPr>
          <w:rFonts w:cstheme="minorHAnsi"/>
          <w:shd w:val="clear" w:color="auto" w:fill="FFFFFF"/>
        </w:rPr>
        <w:t>utilizing</w:t>
      </w:r>
      <w:r w:rsidR="003A1E31" w:rsidRPr="003B7646">
        <w:rPr>
          <w:rFonts w:cstheme="minorHAnsi"/>
          <w:shd w:val="clear" w:color="auto" w:fill="FFFFFF"/>
        </w:rPr>
        <w:t xml:space="preserve"> </w:t>
      </w:r>
      <w:r w:rsidR="00491212" w:rsidRPr="00EB6498">
        <w:rPr>
          <w:rFonts w:cstheme="minorHAnsi"/>
          <w:color w:val="FF0000"/>
          <w:shd w:val="clear" w:color="auto" w:fill="FFFFFF"/>
        </w:rPr>
        <w:t>TRDF/SCIF</w:t>
      </w:r>
      <w:r w:rsidR="006475F7" w:rsidRPr="00EB6498">
        <w:rPr>
          <w:rFonts w:cstheme="minorHAnsi"/>
          <w:color w:val="FF0000"/>
          <w:shd w:val="clear" w:color="auto" w:fill="FFFFFF"/>
        </w:rPr>
        <w:t>22</w:t>
      </w:r>
      <w:r w:rsidR="00491212" w:rsidRPr="00EB6498">
        <w:rPr>
          <w:rFonts w:cstheme="minorHAnsi"/>
          <w:color w:val="FF0000"/>
          <w:shd w:val="clear" w:color="auto" w:fill="FFFFFF"/>
        </w:rPr>
        <w:t>/SCIF2</w:t>
      </w:r>
      <w:r w:rsidR="006475F7" w:rsidRPr="00EB6498">
        <w:rPr>
          <w:rFonts w:cstheme="minorHAnsi"/>
          <w:color w:val="FF0000"/>
          <w:shd w:val="clear" w:color="auto" w:fill="FFFFFF"/>
        </w:rPr>
        <w:t>3</w:t>
      </w:r>
      <w:r w:rsidR="00491212" w:rsidRPr="00CA0590">
        <w:rPr>
          <w:rFonts w:cstheme="minorHAnsi"/>
          <w:shd w:val="clear" w:color="auto" w:fill="FFFFFF"/>
        </w:rPr>
        <w:t xml:space="preserve"> </w:t>
      </w:r>
      <w:r w:rsidR="00491212" w:rsidRPr="003B7646">
        <w:rPr>
          <w:rFonts w:cstheme="minorHAnsi"/>
          <w:shd w:val="clear" w:color="auto" w:fill="FFFFFF"/>
        </w:rPr>
        <w:t>funds</w:t>
      </w:r>
      <w:r w:rsidR="002D1CEC" w:rsidRPr="003B7646">
        <w:rPr>
          <w:rFonts w:cstheme="minorHAnsi"/>
          <w:shd w:val="clear" w:color="auto" w:fill="FFFFFF"/>
        </w:rPr>
        <w:t xml:space="preserve">, </w:t>
      </w:r>
      <w:r w:rsidR="00FC6DCA" w:rsidRPr="00CA0590">
        <w:rPr>
          <w:rFonts w:cstheme="minorHAnsi"/>
          <w:shd w:val="clear" w:color="auto" w:fill="FFFFFF"/>
        </w:rPr>
        <w:t xml:space="preserve">which is identified on the </w:t>
      </w:r>
      <w:r w:rsidR="00EB6498">
        <w:rPr>
          <w:rFonts w:cstheme="minorHAnsi"/>
          <w:shd w:val="clear" w:color="auto" w:fill="FFFFFF"/>
        </w:rPr>
        <w:t xml:space="preserve">Sponsor’s approved </w:t>
      </w:r>
      <w:r w:rsidR="00FC6DCA" w:rsidRPr="00CA0590">
        <w:rPr>
          <w:rFonts w:cstheme="minorHAnsi"/>
          <w:shd w:val="clear" w:color="auto" w:fill="FFFFFF"/>
        </w:rPr>
        <w:t>A</w:t>
      </w:r>
      <w:r w:rsidR="00491212" w:rsidRPr="00CA0590">
        <w:rPr>
          <w:rFonts w:cstheme="minorHAnsi"/>
          <w:shd w:val="clear" w:color="auto" w:fill="FFFFFF"/>
        </w:rPr>
        <w:t>V-109</w:t>
      </w:r>
      <w:r w:rsidR="00EB6498">
        <w:rPr>
          <w:rFonts w:cstheme="minorHAnsi"/>
          <w:shd w:val="clear" w:color="auto" w:fill="FFFFFF"/>
        </w:rPr>
        <w:t xml:space="preserve"> form</w:t>
      </w:r>
      <w:r w:rsidRPr="003B7646">
        <w:rPr>
          <w:rFonts w:cstheme="minorHAnsi"/>
          <w:shd w:val="clear" w:color="auto" w:fill="FFFFFF"/>
        </w:rPr>
        <w:t xml:space="preserve">. </w:t>
      </w:r>
      <w:r w:rsidR="00EB6498" w:rsidRPr="00EB6498">
        <w:rPr>
          <w:rFonts w:cstheme="minorHAnsi"/>
          <w:color w:val="FF0000"/>
          <w:shd w:val="clear" w:color="auto" w:fill="FFFFFF"/>
        </w:rPr>
        <w:t>XYZ a</w:t>
      </w:r>
      <w:r w:rsidRPr="00EB6498">
        <w:rPr>
          <w:rFonts w:cstheme="minorHAnsi"/>
          <w:color w:val="FF0000"/>
          <w:shd w:val="clear" w:color="auto" w:fill="FFFFFF"/>
        </w:rPr>
        <w:t xml:space="preserve">irport </w:t>
      </w:r>
      <w:r w:rsidRPr="003B7646">
        <w:rPr>
          <w:rFonts w:cstheme="minorHAnsi"/>
          <w:color w:val="000000"/>
          <w:shd w:val="clear" w:color="auto" w:fill="FFFFFF"/>
        </w:rPr>
        <w:t xml:space="preserve">has considered the project delivery requirements </w:t>
      </w:r>
      <w:r w:rsidRPr="003D6DCD">
        <w:rPr>
          <w:rFonts w:cstheme="minorHAnsi"/>
          <w:color w:val="000000"/>
          <w:shd w:val="clear" w:color="auto" w:fill="FFFFFF"/>
        </w:rPr>
        <w:t>and</w:t>
      </w:r>
      <w:r w:rsidR="00047D23" w:rsidRPr="003D6DCD">
        <w:rPr>
          <w:rFonts w:cstheme="minorHAnsi"/>
          <w:color w:val="000000"/>
          <w:shd w:val="clear" w:color="auto" w:fill="FFFFFF"/>
        </w:rPr>
        <w:t xml:space="preserve"> the Airport</w:t>
      </w:r>
      <w:r w:rsidR="003D6DCD">
        <w:rPr>
          <w:rFonts w:cstheme="minorHAnsi"/>
          <w:color w:val="000000"/>
          <w:shd w:val="clear" w:color="auto" w:fill="FFFFFF"/>
        </w:rPr>
        <w:t>’s</w:t>
      </w:r>
      <w:r w:rsidR="00047D23" w:rsidRPr="003D6DCD">
        <w:rPr>
          <w:rFonts w:cstheme="minorHAnsi"/>
          <w:color w:val="000000"/>
          <w:shd w:val="clear" w:color="auto" w:fill="FFFFFF"/>
        </w:rPr>
        <w:t xml:space="preserve"> </w:t>
      </w:r>
      <w:r w:rsidR="00EB6498" w:rsidRPr="00EB6498">
        <w:rPr>
          <w:rFonts w:cstheme="minorHAnsi"/>
          <w:color w:val="FF0000"/>
          <w:shd w:val="clear" w:color="auto" w:fill="FFFFFF"/>
        </w:rPr>
        <w:t>S</w:t>
      </w:r>
      <w:r w:rsidR="00047D23" w:rsidRPr="00EB6498">
        <w:rPr>
          <w:rFonts w:cstheme="minorHAnsi"/>
          <w:color w:val="FF0000"/>
          <w:shd w:val="clear" w:color="auto" w:fill="FFFFFF"/>
        </w:rPr>
        <w:t>ponsor</w:t>
      </w:r>
      <w:r w:rsidR="003D6DCD" w:rsidRPr="00EB6498">
        <w:rPr>
          <w:rFonts w:cstheme="minorHAnsi"/>
          <w:color w:val="FF0000"/>
          <w:shd w:val="clear" w:color="auto" w:fill="FFFFFF"/>
        </w:rPr>
        <w:t>/Authority/</w:t>
      </w:r>
      <w:r w:rsidRPr="00EB6498">
        <w:rPr>
          <w:rFonts w:cstheme="minorHAnsi"/>
          <w:color w:val="FF0000"/>
          <w:shd w:val="clear" w:color="auto" w:fill="FFFFFF"/>
        </w:rPr>
        <w:t xml:space="preserve">Board </w:t>
      </w:r>
      <w:r w:rsidRPr="003B7646">
        <w:rPr>
          <w:rFonts w:cstheme="minorHAnsi"/>
          <w:color w:val="000000"/>
          <w:shd w:val="clear" w:color="auto" w:fill="FFFFFF"/>
        </w:rPr>
        <w:t>has approved the use of this method based on the</w:t>
      </w:r>
      <w:r w:rsidR="00BB299C" w:rsidRPr="003B7646">
        <w:rPr>
          <w:rFonts w:cstheme="minorHAnsi"/>
          <w:color w:val="000000"/>
          <w:shd w:val="clear" w:color="auto" w:fill="FFFFFF"/>
        </w:rPr>
        <w:t xml:space="preserve"> criteria</w:t>
      </w:r>
      <w:r w:rsidR="005B6206" w:rsidRPr="003B7646">
        <w:rPr>
          <w:rFonts w:cstheme="minorHAnsi"/>
          <w:color w:val="000000"/>
          <w:shd w:val="clear" w:color="auto" w:fill="FFFFFF"/>
        </w:rPr>
        <w:t xml:space="preserve"> set forth in its policy for the use of alternative delivery methods</w:t>
      </w:r>
      <w:r w:rsidR="00EB3AED">
        <w:rPr>
          <w:rFonts w:cstheme="minorHAnsi"/>
          <w:color w:val="000000"/>
          <w:shd w:val="clear" w:color="auto" w:fill="FFFFFF"/>
        </w:rPr>
        <w:t xml:space="preserve"> for airport projects</w:t>
      </w:r>
      <w:r w:rsidR="005B6206" w:rsidRPr="003B7646">
        <w:rPr>
          <w:rFonts w:cstheme="minorHAnsi"/>
          <w:color w:val="000000"/>
          <w:shd w:val="clear" w:color="auto" w:fill="FFFFFF"/>
        </w:rPr>
        <w:t xml:space="preserve">.  </w:t>
      </w:r>
    </w:p>
    <w:p w14:paraId="13742C9B" w14:textId="5EF6D8F4" w:rsidR="005B6206" w:rsidRPr="003B7646" w:rsidRDefault="005B6206" w:rsidP="003B7646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1DEF083B" w14:textId="185C8188" w:rsidR="00EC20C5" w:rsidRPr="00787965" w:rsidRDefault="00EB6498" w:rsidP="003B7646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EB6498">
        <w:rPr>
          <w:rFonts w:cstheme="minorHAnsi"/>
          <w:color w:val="FF0000"/>
          <w:shd w:val="clear" w:color="auto" w:fill="FFFFFF"/>
        </w:rPr>
        <w:t>XYZ a</w:t>
      </w:r>
      <w:r w:rsidR="006F54C4" w:rsidRPr="00EB6498">
        <w:rPr>
          <w:rFonts w:cstheme="minorHAnsi"/>
          <w:color w:val="FF0000"/>
          <w:shd w:val="clear" w:color="auto" w:fill="FFFFFF"/>
        </w:rPr>
        <w:t>irpor</w:t>
      </w:r>
      <w:r w:rsidRPr="00EB6498">
        <w:rPr>
          <w:rFonts w:cstheme="minorHAnsi"/>
          <w:color w:val="FF0000"/>
          <w:shd w:val="clear" w:color="auto" w:fill="FFFFFF"/>
        </w:rPr>
        <w:t>t</w:t>
      </w:r>
      <w:r w:rsidR="006F54C4" w:rsidRPr="00EB6498">
        <w:rPr>
          <w:rFonts w:cstheme="minorHAnsi"/>
          <w:color w:val="FF0000"/>
          <w:shd w:val="clear" w:color="auto" w:fill="FFFFFF"/>
        </w:rPr>
        <w:t xml:space="preserve"> </w:t>
      </w:r>
      <w:r w:rsidR="006F54C4" w:rsidRPr="003B7646">
        <w:rPr>
          <w:rFonts w:cstheme="minorHAnsi"/>
          <w:color w:val="000000"/>
          <w:shd w:val="clear" w:color="auto" w:fill="FFFFFF"/>
        </w:rPr>
        <w:t xml:space="preserve">understands that this method requires </w:t>
      </w:r>
      <w:r w:rsidR="00AC52F8" w:rsidRPr="003B7646">
        <w:rPr>
          <w:rFonts w:cstheme="minorHAnsi"/>
          <w:color w:val="000000"/>
          <w:shd w:val="clear" w:color="auto" w:fill="FFFFFF"/>
        </w:rPr>
        <w:t xml:space="preserve">diligent </w:t>
      </w:r>
      <w:r w:rsidR="006F54C4" w:rsidRPr="003B7646">
        <w:rPr>
          <w:rFonts w:cstheme="minorHAnsi"/>
          <w:color w:val="000000"/>
          <w:shd w:val="clear" w:color="auto" w:fill="FFFFFF"/>
        </w:rPr>
        <w:t xml:space="preserve">oversight and </w:t>
      </w:r>
      <w:r w:rsidR="00AC52F8" w:rsidRPr="003B7646">
        <w:rPr>
          <w:rFonts w:cstheme="minorHAnsi"/>
          <w:color w:val="000000"/>
          <w:shd w:val="clear" w:color="auto" w:fill="FFFFFF"/>
        </w:rPr>
        <w:t xml:space="preserve">daily </w:t>
      </w:r>
      <w:r w:rsidR="006F54C4" w:rsidRPr="003B7646">
        <w:rPr>
          <w:rFonts w:cstheme="minorHAnsi"/>
          <w:color w:val="000000"/>
          <w:shd w:val="clear" w:color="auto" w:fill="FFFFFF"/>
        </w:rPr>
        <w:t xml:space="preserve">involvement to successfully deliver the project.  Part of that </w:t>
      </w:r>
      <w:r w:rsidR="004151DC">
        <w:rPr>
          <w:rFonts w:cstheme="minorHAnsi"/>
          <w:color w:val="000000"/>
          <w:shd w:val="clear" w:color="auto" w:fill="FFFFFF"/>
        </w:rPr>
        <w:t xml:space="preserve">responsibility </w:t>
      </w:r>
      <w:r w:rsidR="006F54C4" w:rsidRPr="003B7646">
        <w:rPr>
          <w:rFonts w:cstheme="minorHAnsi"/>
          <w:color w:val="000000"/>
          <w:shd w:val="clear" w:color="auto" w:fill="FFFFFF"/>
        </w:rPr>
        <w:t>will be to adhere to all Laws that apply to the utilization of this method in North Carolina.  We understand the F</w:t>
      </w:r>
      <w:r w:rsidR="00F57E71">
        <w:rPr>
          <w:rFonts w:cstheme="minorHAnsi"/>
          <w:color w:val="000000"/>
          <w:shd w:val="clear" w:color="auto" w:fill="FFFFFF"/>
        </w:rPr>
        <w:t>A</w:t>
      </w:r>
      <w:r w:rsidR="006F54C4" w:rsidRPr="003B7646">
        <w:rPr>
          <w:rFonts w:cstheme="minorHAnsi"/>
          <w:color w:val="000000"/>
          <w:shd w:val="clear" w:color="auto" w:fill="FFFFFF"/>
        </w:rPr>
        <w:t xml:space="preserve">A requirements working within Airport property, the North Carolina </w:t>
      </w:r>
      <w:r w:rsidR="006F54C4" w:rsidRPr="00787965">
        <w:rPr>
          <w:rFonts w:cstheme="minorHAnsi"/>
          <w:shd w:val="clear" w:color="auto" w:fill="FFFFFF"/>
        </w:rPr>
        <w:t xml:space="preserve">General Statutes </w:t>
      </w:r>
      <w:r w:rsidR="003653CC" w:rsidRPr="006E5795">
        <w:rPr>
          <w:rFonts w:cstheme="minorHAnsi"/>
          <w:b/>
          <w:bCs/>
          <w:color w:val="0000FF"/>
          <w:u w:val="single"/>
          <w:shd w:val="clear" w:color="auto" w:fill="FFFFFF"/>
        </w:rPr>
        <w:t>NCGS §143</w:t>
      </w:r>
      <w:r w:rsidR="003653CC" w:rsidRPr="006E5795">
        <w:rPr>
          <w:rFonts w:ascii="Cambria Math" w:hAnsi="Cambria Math" w:cs="Cambria Math"/>
          <w:b/>
          <w:bCs/>
          <w:color w:val="0000FF"/>
          <w:u w:val="single"/>
          <w:shd w:val="clear" w:color="auto" w:fill="FFFFFF"/>
        </w:rPr>
        <w:t>‑</w:t>
      </w:r>
      <w:r w:rsidR="003653CC" w:rsidRPr="006E5795">
        <w:rPr>
          <w:rFonts w:cstheme="minorHAnsi"/>
          <w:b/>
          <w:bCs/>
          <w:color w:val="0000FF"/>
          <w:u w:val="single"/>
          <w:shd w:val="clear" w:color="auto" w:fill="FFFFFF"/>
        </w:rPr>
        <w:t>128.1A; 143-129</w:t>
      </w:r>
      <w:r w:rsidR="006F54C4" w:rsidRPr="006E5795">
        <w:rPr>
          <w:rFonts w:cstheme="minorHAnsi"/>
          <w:b/>
          <w:bCs/>
          <w:color w:val="0000FF"/>
          <w:u w:val="single"/>
          <w:shd w:val="clear" w:color="auto" w:fill="FFFFFF"/>
        </w:rPr>
        <w:t xml:space="preserve">, </w:t>
      </w:r>
      <w:r w:rsidR="00F84A79" w:rsidRPr="006E5795">
        <w:rPr>
          <w:rFonts w:cstheme="minorHAnsi"/>
          <w:b/>
          <w:bCs/>
          <w:color w:val="0000FF"/>
          <w:u w:val="single"/>
          <w:shd w:val="clear" w:color="auto" w:fill="FFFFFF"/>
        </w:rPr>
        <w:t>143-64.31</w:t>
      </w:r>
      <w:r w:rsidR="00FC53E6" w:rsidRPr="006E5795">
        <w:rPr>
          <w:rFonts w:cstheme="minorHAnsi"/>
          <w:b/>
          <w:bCs/>
          <w:shd w:val="clear" w:color="auto" w:fill="FFFFFF"/>
        </w:rPr>
        <w:t xml:space="preserve"> or </w:t>
      </w:r>
      <w:r w:rsidR="00AE4D20" w:rsidRPr="006E5795">
        <w:rPr>
          <w:rFonts w:cstheme="minorHAnsi"/>
          <w:b/>
          <w:bCs/>
          <w:color w:val="00B050"/>
          <w:u w:val="single"/>
          <w:shd w:val="clear" w:color="auto" w:fill="FFFFFF"/>
        </w:rPr>
        <w:t>NCGS §143</w:t>
      </w:r>
      <w:r w:rsidR="00AE4D20" w:rsidRPr="006E5795">
        <w:rPr>
          <w:rFonts w:ascii="Cambria Math" w:hAnsi="Cambria Math" w:cs="Cambria Math"/>
          <w:b/>
          <w:bCs/>
          <w:color w:val="00B050"/>
          <w:u w:val="single"/>
          <w:shd w:val="clear" w:color="auto" w:fill="FFFFFF"/>
        </w:rPr>
        <w:t>‑</w:t>
      </w:r>
      <w:r w:rsidR="00AE4D20" w:rsidRPr="006E5795">
        <w:rPr>
          <w:rFonts w:cstheme="minorHAnsi"/>
          <w:b/>
          <w:bCs/>
          <w:color w:val="00B050"/>
          <w:u w:val="single"/>
          <w:shd w:val="clear" w:color="auto" w:fill="FFFFFF"/>
        </w:rPr>
        <w:t>128.1; 143-129, 143-64.31</w:t>
      </w:r>
      <w:r w:rsidR="00F84A79" w:rsidRPr="00787965">
        <w:rPr>
          <w:rFonts w:cstheme="minorHAnsi"/>
          <w:shd w:val="clear" w:color="auto" w:fill="FFFFFF"/>
        </w:rPr>
        <w:t xml:space="preserve"> </w:t>
      </w:r>
      <w:r w:rsidR="006F54C4" w:rsidRPr="00787965">
        <w:rPr>
          <w:rFonts w:cstheme="minorHAnsi"/>
          <w:shd w:val="clear" w:color="auto" w:fill="FFFFFF"/>
        </w:rPr>
        <w:t>that p</w:t>
      </w:r>
      <w:r w:rsidR="006F54C4" w:rsidRPr="003B7646">
        <w:rPr>
          <w:rFonts w:cstheme="minorHAnsi"/>
          <w:color w:val="000000"/>
          <w:shd w:val="clear" w:color="auto" w:fill="FFFFFF"/>
        </w:rPr>
        <w:t>ertain</w:t>
      </w:r>
      <w:r w:rsidR="00865F06" w:rsidRPr="003B7646">
        <w:rPr>
          <w:rFonts w:cstheme="minorHAnsi"/>
          <w:color w:val="000000"/>
          <w:shd w:val="clear" w:color="auto" w:fill="FFFFFF"/>
        </w:rPr>
        <w:t xml:space="preserve"> specifically </w:t>
      </w:r>
      <w:r w:rsidR="006F54C4" w:rsidRPr="003B7646">
        <w:rPr>
          <w:rFonts w:cstheme="minorHAnsi"/>
          <w:color w:val="000000"/>
          <w:shd w:val="clear" w:color="auto" w:fill="FFFFFF"/>
        </w:rPr>
        <w:t>to the use of this method in North Carolina</w:t>
      </w:r>
      <w:r w:rsidR="00947B11">
        <w:rPr>
          <w:rFonts w:cstheme="minorHAnsi"/>
          <w:color w:val="000000"/>
          <w:shd w:val="clear" w:color="auto" w:fill="FFFFFF"/>
        </w:rPr>
        <w:t>, N</w:t>
      </w:r>
      <w:r w:rsidR="006F54C4" w:rsidRPr="003B7646">
        <w:rPr>
          <w:rFonts w:cstheme="minorHAnsi"/>
          <w:color w:val="000000"/>
          <w:shd w:val="clear" w:color="auto" w:fill="FFFFFF"/>
        </w:rPr>
        <w:t xml:space="preserve">CDOT requirements for documentation, approvals </w:t>
      </w:r>
      <w:r w:rsidR="006F54C4" w:rsidRPr="003B7646">
        <w:rPr>
          <w:rFonts w:cstheme="minorHAnsi"/>
          <w:shd w:val="clear" w:color="auto" w:fill="FFFFFF"/>
        </w:rPr>
        <w:t>and use of funds</w:t>
      </w:r>
      <w:r w:rsidR="00AC52F8" w:rsidRPr="003B7646">
        <w:rPr>
          <w:rFonts w:cstheme="minorHAnsi"/>
          <w:shd w:val="clear" w:color="auto" w:fill="FFFFFF"/>
        </w:rPr>
        <w:t xml:space="preserve"> </w:t>
      </w:r>
      <w:r w:rsidR="00947B11">
        <w:rPr>
          <w:rFonts w:cstheme="minorHAnsi"/>
          <w:shd w:val="clear" w:color="auto" w:fill="FFFFFF"/>
        </w:rPr>
        <w:t xml:space="preserve">and </w:t>
      </w:r>
      <w:r w:rsidR="00CA77E4">
        <w:rPr>
          <w:rFonts w:cstheme="minorHAnsi"/>
          <w:shd w:val="clear" w:color="auto" w:fill="FFFFFF"/>
        </w:rPr>
        <w:t xml:space="preserve">the requirements to </w:t>
      </w:r>
      <w:r w:rsidR="00CA77E4" w:rsidRPr="003B7646">
        <w:rPr>
          <w:rFonts w:cstheme="minorHAnsi"/>
          <w:shd w:val="clear" w:color="auto" w:fill="FFFFFF"/>
        </w:rPr>
        <w:t xml:space="preserve">maintain all relevant </w:t>
      </w:r>
      <w:r w:rsidR="009767B5">
        <w:rPr>
          <w:rFonts w:cstheme="minorHAnsi"/>
          <w:shd w:val="clear" w:color="auto" w:fill="FFFFFF"/>
        </w:rPr>
        <w:t>p</w:t>
      </w:r>
      <w:r w:rsidR="00601863">
        <w:rPr>
          <w:rFonts w:cstheme="minorHAnsi"/>
          <w:shd w:val="clear" w:color="auto" w:fill="FFFFFF"/>
        </w:rPr>
        <w:t xml:space="preserve">roject </w:t>
      </w:r>
      <w:r w:rsidR="00CA77E4" w:rsidRPr="003B7646">
        <w:rPr>
          <w:rFonts w:cstheme="minorHAnsi"/>
          <w:shd w:val="clear" w:color="auto" w:fill="FFFFFF"/>
        </w:rPr>
        <w:t xml:space="preserve">documents per the </w:t>
      </w:r>
      <w:r w:rsidR="00CA77E4">
        <w:rPr>
          <w:rFonts w:cstheme="minorHAnsi"/>
          <w:shd w:val="clear" w:color="auto" w:fill="FFFFFF"/>
        </w:rPr>
        <w:t>“</w:t>
      </w:r>
      <w:r w:rsidR="00CA77E4" w:rsidRPr="003B7646">
        <w:rPr>
          <w:rFonts w:cstheme="minorHAnsi"/>
          <w:shd w:val="clear" w:color="auto" w:fill="FFFFFF"/>
        </w:rPr>
        <w:t xml:space="preserve">Directed Funding </w:t>
      </w:r>
      <w:r w:rsidR="00CA77E4">
        <w:rPr>
          <w:rFonts w:cstheme="minorHAnsi"/>
          <w:shd w:val="clear" w:color="auto" w:fill="FFFFFF"/>
        </w:rPr>
        <w:t>G</w:t>
      </w:r>
      <w:r w:rsidR="00CA77E4" w:rsidRPr="003B7646">
        <w:rPr>
          <w:rFonts w:cstheme="minorHAnsi"/>
          <w:shd w:val="clear" w:color="auto" w:fill="FFFFFF"/>
        </w:rPr>
        <w:t>uidance</w:t>
      </w:r>
      <w:r w:rsidR="00CA77E4">
        <w:rPr>
          <w:rFonts w:cstheme="minorHAnsi"/>
          <w:shd w:val="clear" w:color="auto" w:fill="FFFFFF"/>
        </w:rPr>
        <w:t>”</w:t>
      </w:r>
      <w:r w:rsidR="00CA77E4" w:rsidRPr="003B7646">
        <w:rPr>
          <w:rFonts w:cstheme="minorHAnsi"/>
          <w:shd w:val="clear" w:color="auto" w:fill="FFFFFF"/>
        </w:rPr>
        <w:t xml:space="preserve"> on the NCDOT Connect Site</w:t>
      </w:r>
      <w:r w:rsidR="00CA77E4">
        <w:rPr>
          <w:rFonts w:cstheme="minorHAnsi"/>
          <w:shd w:val="clear" w:color="auto" w:fill="FFFFFF"/>
        </w:rPr>
        <w:t xml:space="preserve"> </w:t>
      </w:r>
      <w:r w:rsidR="00AC52F8" w:rsidRPr="00787965">
        <w:rPr>
          <w:rFonts w:cstheme="minorHAnsi"/>
          <w:shd w:val="clear" w:color="auto" w:fill="FFFFFF"/>
        </w:rPr>
        <w:t xml:space="preserve">and </w:t>
      </w:r>
      <w:r w:rsidRPr="00EB6498">
        <w:rPr>
          <w:rFonts w:cstheme="minorHAnsi"/>
          <w:color w:val="FF0000"/>
          <w:shd w:val="clear" w:color="auto" w:fill="FFFFFF"/>
        </w:rPr>
        <w:t xml:space="preserve">XYZ </w:t>
      </w:r>
      <w:r w:rsidR="00AC52F8" w:rsidRPr="00EB6498">
        <w:rPr>
          <w:rFonts w:cstheme="minorHAnsi"/>
          <w:color w:val="FF0000"/>
          <w:shd w:val="clear" w:color="auto" w:fill="FFFFFF"/>
        </w:rPr>
        <w:t xml:space="preserve">Airport </w:t>
      </w:r>
      <w:r w:rsidR="00AC52F8" w:rsidRPr="00787965">
        <w:rPr>
          <w:rFonts w:cstheme="minorHAnsi"/>
          <w:shd w:val="clear" w:color="auto" w:fill="FFFFFF"/>
        </w:rPr>
        <w:t xml:space="preserve">is fully prepared to comply with these requirements.  </w:t>
      </w:r>
    </w:p>
    <w:p w14:paraId="796A05E7" w14:textId="50A14E08" w:rsidR="00F24C3F" w:rsidRPr="00787965" w:rsidRDefault="00F24C3F" w:rsidP="003B764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322C82E" w14:textId="0C447355" w:rsidR="006F54C4" w:rsidRPr="00787965" w:rsidRDefault="006F54C4" w:rsidP="003B7646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787965">
        <w:rPr>
          <w:rFonts w:cstheme="minorHAnsi"/>
          <w:shd w:val="clear" w:color="auto" w:fill="FFFFFF"/>
        </w:rPr>
        <w:t xml:space="preserve">If you have any questions or need additional information, please do not hesitate to contact </w:t>
      </w:r>
      <w:r w:rsidRPr="00EB6498">
        <w:rPr>
          <w:rFonts w:cstheme="minorHAnsi"/>
          <w:color w:val="FF0000"/>
          <w:shd w:val="clear" w:color="auto" w:fill="FFFFFF"/>
        </w:rPr>
        <w:t xml:space="preserve">Airport Contact </w:t>
      </w:r>
      <w:r w:rsidRPr="00787965">
        <w:rPr>
          <w:rFonts w:cstheme="minorHAnsi"/>
          <w:shd w:val="clear" w:color="auto" w:fill="FFFFFF"/>
        </w:rPr>
        <w:t xml:space="preserve">by phone at </w:t>
      </w:r>
      <w:r w:rsidR="00EB6498" w:rsidRPr="00EB6498">
        <w:rPr>
          <w:rFonts w:cstheme="minorHAnsi"/>
          <w:color w:val="FF0000"/>
          <w:shd w:val="clear" w:color="auto" w:fill="FFFFFF"/>
        </w:rPr>
        <w:t>p</w:t>
      </w:r>
      <w:r w:rsidRPr="00EB6498">
        <w:rPr>
          <w:rFonts w:cstheme="minorHAnsi"/>
          <w:color w:val="FF0000"/>
          <w:shd w:val="clear" w:color="auto" w:fill="FFFFFF"/>
        </w:rPr>
        <w:t xml:space="preserve">hone </w:t>
      </w:r>
      <w:r w:rsidR="00EB6498" w:rsidRPr="00EB6498">
        <w:rPr>
          <w:rFonts w:cstheme="minorHAnsi"/>
          <w:color w:val="FF0000"/>
          <w:shd w:val="clear" w:color="auto" w:fill="FFFFFF"/>
        </w:rPr>
        <w:t>n</w:t>
      </w:r>
      <w:r w:rsidRPr="00EB6498">
        <w:rPr>
          <w:rFonts w:cstheme="minorHAnsi"/>
          <w:color w:val="FF0000"/>
          <w:shd w:val="clear" w:color="auto" w:fill="FFFFFF"/>
        </w:rPr>
        <w:t xml:space="preserve">umber </w:t>
      </w:r>
      <w:r w:rsidRPr="00787965">
        <w:rPr>
          <w:rFonts w:cstheme="minorHAnsi"/>
          <w:shd w:val="clear" w:color="auto" w:fill="FFFFFF"/>
        </w:rPr>
        <w:t xml:space="preserve">or by email at </w:t>
      </w:r>
      <w:r w:rsidR="00EB6498" w:rsidRPr="00EB6498">
        <w:rPr>
          <w:rFonts w:cstheme="minorHAnsi"/>
          <w:color w:val="FF0000"/>
          <w:shd w:val="clear" w:color="auto" w:fill="FFFFFF"/>
        </w:rPr>
        <w:t>e</w:t>
      </w:r>
      <w:r w:rsidRPr="00EB6498">
        <w:rPr>
          <w:rFonts w:cstheme="minorHAnsi"/>
          <w:color w:val="FF0000"/>
          <w:shd w:val="clear" w:color="auto" w:fill="FFFFFF"/>
        </w:rPr>
        <w:t xml:space="preserve">mail </w:t>
      </w:r>
      <w:r w:rsidR="00EB6498" w:rsidRPr="00EB6498">
        <w:rPr>
          <w:rFonts w:cstheme="minorHAnsi"/>
          <w:color w:val="FF0000"/>
          <w:shd w:val="clear" w:color="auto" w:fill="FFFFFF"/>
        </w:rPr>
        <w:t>a</w:t>
      </w:r>
      <w:r w:rsidRPr="00EB6498">
        <w:rPr>
          <w:rFonts w:cstheme="minorHAnsi"/>
          <w:color w:val="FF0000"/>
          <w:shd w:val="clear" w:color="auto" w:fill="FFFFFF"/>
        </w:rPr>
        <w:t>ddress</w:t>
      </w:r>
      <w:r w:rsidRPr="00787965">
        <w:rPr>
          <w:rFonts w:cstheme="minorHAnsi"/>
          <w:shd w:val="clear" w:color="auto" w:fill="FFFFFF"/>
        </w:rPr>
        <w:t xml:space="preserve">. </w:t>
      </w:r>
    </w:p>
    <w:p w14:paraId="68663E3D" w14:textId="77777777" w:rsidR="006F54C4" w:rsidRPr="003B7646" w:rsidRDefault="006F54C4" w:rsidP="003B7646">
      <w:pPr>
        <w:spacing w:after="0" w:line="240" w:lineRule="auto"/>
        <w:rPr>
          <w:rFonts w:cstheme="minorHAnsi"/>
          <w:color w:val="0000FF"/>
          <w:shd w:val="clear" w:color="auto" w:fill="FFFFFF"/>
        </w:rPr>
      </w:pPr>
    </w:p>
    <w:p w14:paraId="17944F91" w14:textId="037F7945" w:rsidR="006F54C4" w:rsidRPr="003B7646" w:rsidRDefault="006F54C4" w:rsidP="003B764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3B7646">
        <w:rPr>
          <w:rFonts w:cstheme="minorHAnsi"/>
          <w:color w:val="000000"/>
          <w:shd w:val="clear" w:color="auto" w:fill="FFFFFF"/>
        </w:rPr>
        <w:t xml:space="preserve">Sincerely, </w:t>
      </w:r>
    </w:p>
    <w:p w14:paraId="05ECE400" w14:textId="77777777" w:rsidR="006F54C4" w:rsidRDefault="006F54C4" w:rsidP="003B764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3B7646">
        <w:rPr>
          <w:rFonts w:cstheme="minorHAnsi"/>
          <w:color w:val="000000"/>
          <w:shd w:val="clear" w:color="auto" w:fill="FFFFFF"/>
        </w:rPr>
        <w:t xml:space="preserve"> </w:t>
      </w:r>
    </w:p>
    <w:p w14:paraId="630600C2" w14:textId="77777777" w:rsidR="004C3D0A" w:rsidRDefault="004C3D0A" w:rsidP="003B7646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2AF72F7" w14:textId="6F15AC00" w:rsidR="004C3D0A" w:rsidRPr="00EB6498" w:rsidRDefault="00EB6498" w:rsidP="003B7646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r w:rsidRPr="00EB6498">
        <w:rPr>
          <w:rFonts w:cstheme="minorHAnsi"/>
          <w:color w:val="FF0000"/>
          <w:shd w:val="clear" w:color="auto" w:fill="FFFFFF"/>
        </w:rPr>
        <w:t>Authority signature</w:t>
      </w:r>
    </w:p>
    <w:p w14:paraId="2731D8BF" w14:textId="77777777" w:rsidR="00F24C3F" w:rsidRPr="00EB6498" w:rsidRDefault="00F24C3F" w:rsidP="003B7646">
      <w:pPr>
        <w:spacing w:after="0" w:line="240" w:lineRule="auto"/>
        <w:rPr>
          <w:rFonts w:cstheme="minorHAnsi"/>
          <w:color w:val="FF0000"/>
          <w:shd w:val="clear" w:color="auto" w:fill="FFFFFF"/>
        </w:rPr>
      </w:pPr>
    </w:p>
    <w:p w14:paraId="1C1DC9DF" w14:textId="3266A6AE" w:rsidR="006F54C4" w:rsidRPr="00EB6498" w:rsidRDefault="002A7805" w:rsidP="003B7646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r w:rsidRPr="00EB6498">
        <w:rPr>
          <w:rFonts w:cstheme="minorHAnsi"/>
          <w:color w:val="FF0000"/>
          <w:shd w:val="clear" w:color="auto" w:fill="FFFFFF"/>
        </w:rPr>
        <w:t>Authority/</w:t>
      </w:r>
      <w:r w:rsidR="006F54C4" w:rsidRPr="00EB6498">
        <w:rPr>
          <w:rFonts w:cstheme="minorHAnsi"/>
          <w:color w:val="FF0000"/>
          <w:shd w:val="clear" w:color="auto" w:fill="FFFFFF"/>
        </w:rPr>
        <w:t>Representative Name</w:t>
      </w:r>
    </w:p>
    <w:p w14:paraId="5F2B78C8" w14:textId="765B53C6" w:rsidR="006F54C4" w:rsidRPr="00EB6498" w:rsidRDefault="006F54C4" w:rsidP="003B7646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r w:rsidRPr="00EB6498">
        <w:rPr>
          <w:rFonts w:cstheme="minorHAnsi"/>
          <w:color w:val="FF0000"/>
          <w:shd w:val="clear" w:color="auto" w:fill="FFFFFF"/>
        </w:rPr>
        <w:t>Title</w:t>
      </w:r>
      <w:r w:rsidR="008E22F1" w:rsidRPr="00EB6498">
        <w:rPr>
          <w:rFonts w:cstheme="minorHAnsi"/>
          <w:color w:val="FF0000"/>
          <w:shd w:val="clear" w:color="auto" w:fill="FFFFFF"/>
        </w:rPr>
        <w:t xml:space="preserve">, </w:t>
      </w:r>
      <w:r w:rsidRPr="00EB6498">
        <w:rPr>
          <w:rFonts w:cstheme="minorHAnsi"/>
          <w:color w:val="FF0000"/>
          <w:shd w:val="clear" w:color="auto" w:fill="FFFFFF"/>
        </w:rPr>
        <w:t>Airport</w:t>
      </w:r>
    </w:p>
    <w:p w14:paraId="6CE2874C" w14:textId="77777777" w:rsidR="008E22F1" w:rsidRDefault="008E22F1" w:rsidP="003B7646">
      <w:pPr>
        <w:spacing w:after="0" w:line="240" w:lineRule="auto"/>
        <w:rPr>
          <w:rFonts w:cstheme="minorHAnsi"/>
        </w:rPr>
      </w:pPr>
    </w:p>
    <w:p w14:paraId="57CD34E5" w14:textId="03F7691C" w:rsidR="000623A6" w:rsidRDefault="009355D9" w:rsidP="003B7646">
      <w:p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0623A6">
        <w:rPr>
          <w:rFonts w:cstheme="minorHAnsi"/>
        </w:rPr>
        <w:t>c: File</w:t>
      </w:r>
    </w:p>
    <w:p w14:paraId="6CFBF240" w14:textId="77777777" w:rsidR="000623A6" w:rsidRPr="00201D60" w:rsidRDefault="000623A6" w:rsidP="003B7646">
      <w:pPr>
        <w:spacing w:after="0" w:line="240" w:lineRule="auto"/>
        <w:rPr>
          <w:rFonts w:cstheme="minorHAnsi"/>
        </w:rPr>
      </w:pPr>
    </w:p>
    <w:sectPr w:rsidR="000623A6" w:rsidRPr="00201D60" w:rsidSect="00EB6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2C91" w14:textId="77777777" w:rsidR="00204734" w:rsidRDefault="00204734" w:rsidP="006F54C4">
      <w:pPr>
        <w:spacing w:after="0" w:line="240" w:lineRule="auto"/>
      </w:pPr>
      <w:r>
        <w:separator/>
      </w:r>
    </w:p>
  </w:endnote>
  <w:endnote w:type="continuationSeparator" w:id="0">
    <w:p w14:paraId="04B7AB8D" w14:textId="77777777" w:rsidR="00204734" w:rsidRDefault="00204734" w:rsidP="006F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D144" w14:textId="2086D725" w:rsidR="006F54C4" w:rsidRDefault="006F54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FF87138" wp14:editId="1F2043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1483306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E41F" w14:textId="2CCF5234" w:rsidR="006F54C4" w:rsidRPr="006F54C4" w:rsidRDefault="006F54C4" w:rsidP="006F54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54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87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Mott MacDonald Restricted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EAFE41F" w14:textId="2CCF5234" w:rsidR="006F54C4" w:rsidRPr="006F54C4" w:rsidRDefault="006F54C4" w:rsidP="006F54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54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0401" w14:textId="7B13B732" w:rsidR="006E5795" w:rsidRPr="006E5795" w:rsidRDefault="006E5795">
    <w:pPr>
      <w:pStyle w:val="Footer"/>
      <w:rPr>
        <w:sz w:val="18"/>
        <w:szCs w:val="18"/>
      </w:rPr>
    </w:pPr>
    <w:r w:rsidRPr="006E5795">
      <w:rPr>
        <w:sz w:val="18"/>
        <w:szCs w:val="18"/>
      </w:rPr>
      <w:t>NCDOT Aviation Directed Funding Alternative Delivery Advisement Letter Template</w:t>
    </w:r>
    <w:r w:rsidRPr="006E5795">
      <w:rPr>
        <w:sz w:val="18"/>
        <w:szCs w:val="18"/>
      </w:rPr>
      <w:tab/>
      <w:t>rev. 1.7.2025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D7BD" w14:textId="1ECFE77D" w:rsidR="006F54C4" w:rsidRDefault="006F54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8F06B45" wp14:editId="76DB4B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376224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A0414" w14:textId="385B33A1" w:rsidR="006F54C4" w:rsidRPr="006F54C4" w:rsidRDefault="006F54C4" w:rsidP="006F54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54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06B4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Mott MacDonald Restricted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5A0414" w14:textId="385B33A1" w:rsidR="006F54C4" w:rsidRPr="006F54C4" w:rsidRDefault="006F54C4" w:rsidP="006F54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54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F6FC" w14:textId="77777777" w:rsidR="00204734" w:rsidRDefault="00204734" w:rsidP="006F54C4">
      <w:pPr>
        <w:spacing w:after="0" w:line="240" w:lineRule="auto"/>
      </w:pPr>
      <w:r>
        <w:separator/>
      </w:r>
    </w:p>
  </w:footnote>
  <w:footnote w:type="continuationSeparator" w:id="0">
    <w:p w14:paraId="653C8AF0" w14:textId="77777777" w:rsidR="00204734" w:rsidRDefault="00204734" w:rsidP="006F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EB69" w14:textId="78FCFE73" w:rsidR="009867E0" w:rsidRDefault="003810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89B419" wp14:editId="30C10C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2000250" r="0" b="1657985"/>
              <wp:wrapNone/>
              <wp:docPr id="13324952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4F46A" w14:textId="77777777" w:rsidR="00381099" w:rsidRDefault="00381099" w:rsidP="0038109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9B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27.85pt;height:131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8D4F46A" w14:textId="77777777" w:rsidR="00381099" w:rsidRDefault="00381099" w:rsidP="00381099">
                    <w:pPr>
                      <w:jc w:val="center"/>
                      <w:rPr>
                        <w:rFonts w:ascii="Calibri" w:hAnsi="Calibri" w:cs="Calibri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14:ligatures w14:val="none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CONCEPT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1488" w14:textId="77777777" w:rsidR="00EB6498" w:rsidRDefault="00EB6498" w:rsidP="00EB6498">
    <w:pPr>
      <w:pStyle w:val="Header"/>
      <w:jc w:val="center"/>
    </w:pPr>
    <w:r>
      <w:t>SPONSOR LETTERHEAD</w:t>
    </w:r>
  </w:p>
  <w:p w14:paraId="335472CF" w14:textId="77777777" w:rsidR="00EB6498" w:rsidRPr="00381099" w:rsidRDefault="00EB6498" w:rsidP="00EB6498">
    <w:pPr>
      <w:pStyle w:val="Header"/>
      <w:tabs>
        <w:tab w:val="left" w:pos="2310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381099">
      <w:rPr>
        <w:i/>
        <w:iCs/>
        <w:sz w:val="20"/>
        <w:szCs w:val="20"/>
      </w:rPr>
      <w:t xml:space="preserve">For TRDF, SCIF FY22 </w:t>
    </w:r>
    <w:r>
      <w:rPr>
        <w:i/>
        <w:iCs/>
        <w:sz w:val="20"/>
        <w:szCs w:val="20"/>
      </w:rPr>
      <w:t xml:space="preserve">&amp; </w:t>
    </w:r>
    <w:r w:rsidRPr="00381099">
      <w:rPr>
        <w:i/>
        <w:iCs/>
        <w:sz w:val="20"/>
        <w:szCs w:val="20"/>
      </w:rPr>
      <w:t>FY23 funding ONLY</w:t>
    </w:r>
  </w:p>
  <w:p w14:paraId="5DC6C20A" w14:textId="77777777" w:rsidR="00EB6498" w:rsidRDefault="00EB6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EA55" w14:textId="7A9FB72F" w:rsidR="009867E0" w:rsidRDefault="006E5795">
    <w:pPr>
      <w:pStyle w:val="Header"/>
    </w:pPr>
    <w:r>
      <w:rPr>
        <w:noProof/>
      </w:rPr>
      <w:pict w14:anchorId="4B32E5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 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4"/>
    <w:rsid w:val="00004F14"/>
    <w:rsid w:val="000302C5"/>
    <w:rsid w:val="00047D23"/>
    <w:rsid w:val="000505A3"/>
    <w:rsid w:val="0005544C"/>
    <w:rsid w:val="000623A6"/>
    <w:rsid w:val="00074DF4"/>
    <w:rsid w:val="000A0A8C"/>
    <w:rsid w:val="000E0DC2"/>
    <w:rsid w:val="000E1CC9"/>
    <w:rsid w:val="000E334E"/>
    <w:rsid w:val="000E76C7"/>
    <w:rsid w:val="001262FC"/>
    <w:rsid w:val="00130FDA"/>
    <w:rsid w:val="001612F1"/>
    <w:rsid w:val="001B14CF"/>
    <w:rsid w:val="001F4881"/>
    <w:rsid w:val="00201D60"/>
    <w:rsid w:val="00204734"/>
    <w:rsid w:val="0027259F"/>
    <w:rsid w:val="002A7805"/>
    <w:rsid w:val="002D1CEC"/>
    <w:rsid w:val="002D1E72"/>
    <w:rsid w:val="003114B2"/>
    <w:rsid w:val="003219EA"/>
    <w:rsid w:val="003653CC"/>
    <w:rsid w:val="00376C02"/>
    <w:rsid w:val="00381099"/>
    <w:rsid w:val="003A1E31"/>
    <w:rsid w:val="003B7646"/>
    <w:rsid w:val="003D6DCD"/>
    <w:rsid w:val="003F20EE"/>
    <w:rsid w:val="004151DC"/>
    <w:rsid w:val="00432A96"/>
    <w:rsid w:val="00491212"/>
    <w:rsid w:val="004C3D0A"/>
    <w:rsid w:val="004F55EA"/>
    <w:rsid w:val="00531C48"/>
    <w:rsid w:val="005325EB"/>
    <w:rsid w:val="00562B44"/>
    <w:rsid w:val="00562DED"/>
    <w:rsid w:val="005B6206"/>
    <w:rsid w:val="005B676A"/>
    <w:rsid w:val="005C5C8B"/>
    <w:rsid w:val="005C7664"/>
    <w:rsid w:val="005E1FD0"/>
    <w:rsid w:val="005F5E1C"/>
    <w:rsid w:val="00601863"/>
    <w:rsid w:val="0061621C"/>
    <w:rsid w:val="00641740"/>
    <w:rsid w:val="006475F7"/>
    <w:rsid w:val="006C071C"/>
    <w:rsid w:val="006E5795"/>
    <w:rsid w:val="006E76E5"/>
    <w:rsid w:val="006F0B80"/>
    <w:rsid w:val="006F54C4"/>
    <w:rsid w:val="00753B53"/>
    <w:rsid w:val="007708C5"/>
    <w:rsid w:val="00787965"/>
    <w:rsid w:val="007A17A5"/>
    <w:rsid w:val="007B1404"/>
    <w:rsid w:val="007C3E94"/>
    <w:rsid w:val="007C5C24"/>
    <w:rsid w:val="007F03F1"/>
    <w:rsid w:val="008543CA"/>
    <w:rsid w:val="00865F06"/>
    <w:rsid w:val="0088269A"/>
    <w:rsid w:val="008C6890"/>
    <w:rsid w:val="008E22F1"/>
    <w:rsid w:val="00931354"/>
    <w:rsid w:val="009355D9"/>
    <w:rsid w:val="00947B11"/>
    <w:rsid w:val="0096112A"/>
    <w:rsid w:val="009767B5"/>
    <w:rsid w:val="009867E0"/>
    <w:rsid w:val="00993E72"/>
    <w:rsid w:val="009C13CB"/>
    <w:rsid w:val="009E3A8D"/>
    <w:rsid w:val="00A14F3F"/>
    <w:rsid w:val="00A60449"/>
    <w:rsid w:val="00AA4A09"/>
    <w:rsid w:val="00AC52F8"/>
    <w:rsid w:val="00AD2837"/>
    <w:rsid w:val="00AE4D20"/>
    <w:rsid w:val="00AF7A73"/>
    <w:rsid w:val="00B156A9"/>
    <w:rsid w:val="00B17B28"/>
    <w:rsid w:val="00B61323"/>
    <w:rsid w:val="00B70FE2"/>
    <w:rsid w:val="00BA535D"/>
    <w:rsid w:val="00BB299C"/>
    <w:rsid w:val="00BD70DD"/>
    <w:rsid w:val="00C3600F"/>
    <w:rsid w:val="00CA0590"/>
    <w:rsid w:val="00CA379D"/>
    <w:rsid w:val="00CA7506"/>
    <w:rsid w:val="00CA77E4"/>
    <w:rsid w:val="00CC3D8C"/>
    <w:rsid w:val="00D26EC4"/>
    <w:rsid w:val="00D613FD"/>
    <w:rsid w:val="00D978A0"/>
    <w:rsid w:val="00EB3AED"/>
    <w:rsid w:val="00EB6498"/>
    <w:rsid w:val="00EC20C5"/>
    <w:rsid w:val="00EC5359"/>
    <w:rsid w:val="00F24C3F"/>
    <w:rsid w:val="00F533CF"/>
    <w:rsid w:val="00F57E71"/>
    <w:rsid w:val="00F66BFF"/>
    <w:rsid w:val="00F84A79"/>
    <w:rsid w:val="00F93F1A"/>
    <w:rsid w:val="00FC4905"/>
    <w:rsid w:val="00FC53E6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B3BB4"/>
  <w15:chartTrackingRefBased/>
  <w15:docId w15:val="{DF5F9803-EB4D-4AE6-91E1-55BC2BA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C4"/>
  </w:style>
  <w:style w:type="paragraph" w:styleId="Header">
    <w:name w:val="header"/>
    <w:basedOn w:val="Normal"/>
    <w:link w:val="HeaderChar"/>
    <w:uiPriority w:val="99"/>
    <w:unhideWhenUsed/>
    <w:rsid w:val="005C5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8B"/>
  </w:style>
  <w:style w:type="character" w:customStyle="1" w:styleId="Heading1Char">
    <w:name w:val="Heading 1 Char"/>
    <w:basedOn w:val="DefaultParagraphFont"/>
    <w:link w:val="Heading1"/>
    <w:uiPriority w:val="9"/>
    <w:rsid w:val="0003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14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customXml" Target="../customXml/item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F938DD7602D449B64AF9E5A13E0B3" ma:contentTypeVersion="166" ma:contentTypeDescription="Create a new document." ma:contentTypeScope="" ma:versionID="9e0132caa09e8579f1278f732050d5c5">
  <xsd:schema xmlns:xsd="http://www.w3.org/2001/XMLSchema" xmlns:xs="http://www.w3.org/2001/XMLSchema" xmlns:p="http://schemas.microsoft.com/office/2006/metadata/properties" xmlns:ns1="http://schemas.microsoft.com/sharepoint/v3" xmlns:ns2="a25804a5-3026-437f-b1e9-dac483f97241" xmlns:ns3="16f00c2e-ac5c-418b-9f13-a0771dbd417d" xmlns:ns4="http://schemas.microsoft.com/sharepoint/v4" targetNamespace="http://schemas.microsoft.com/office/2006/metadata/properties" ma:root="true" ma:fieldsID="fb5465ac379ef9cbb17f709da45f6402" ns1:_="" ns2:_="" ns3:_="" ns4:_="">
    <xsd:import namespace="http://schemas.microsoft.com/sharepoint/v3"/>
    <xsd:import namespace="a25804a5-3026-437f-b1e9-dac483f97241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Type" minOccurs="0"/>
                <xsd:element ref="ns2:Order0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4:IconOverlay" minOccurs="0"/>
                <xsd:element ref="ns3:SharedWithDetail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04a5-3026-437f-b1e9-dac483f9724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>
      <xsd:simpleType>
        <xsd:restriction base="dms:Choice">
          <xsd:enumeration value="Forms"/>
          <xsd:enumeration value="Maps"/>
          <xsd:enumeration value="DBE Info"/>
          <xsd:enumeration value="State Aid"/>
          <xsd:enumeration value="Partner Connect"/>
          <xsd:enumeration value="Recent Additions"/>
          <xsd:enumeration value="State of Aviation"/>
          <xsd:enumeration value="Statewide Programs"/>
          <xsd:enumeration value="Sponsor News"/>
          <xsd:enumeration value="Guidance &amp; Resource Documents"/>
          <xsd:enumeration value="Development Resources"/>
          <xsd:enumeration value="Grant Resources"/>
          <xsd:enumeration value="Planning and Environmental Resources"/>
          <xsd:enumeration value="SCIF"/>
          <xsd:enumeration value="Directed Funding"/>
          <xsd:enumeration value="ACE Academies"/>
          <xsd:enumeration value="Master Calendar"/>
          <xsd:enumeration value="AAM Planning Grant Program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_x0020_Type xmlns="a25804a5-3026-437f-b1e9-dac483f97241">Directed Funding</Document_x0020_Type>
    <PublishingExpirationDate xmlns="http://schemas.microsoft.com/sharepoint/v3" xsi:nil="true"/>
    <PublishingStartDate xmlns="http://schemas.microsoft.com/sharepoint/v3" xsi:nil="true"/>
    <Order0 xmlns="a25804a5-3026-437f-b1e9-dac483f97241">72</Order0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03057A24-C272-4364-AEFC-D3349FD22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54244-3701-4214-8A38-12E62D8FCAD5}"/>
</file>

<file path=customXml/itemProps3.xml><?xml version="1.0" encoding="utf-8"?>
<ds:datastoreItem xmlns:ds="http://schemas.openxmlformats.org/officeDocument/2006/customXml" ds:itemID="{5C042447-0FFC-4B8B-B780-49218053F4E5}"/>
</file>

<file path=customXml/itemProps4.xml><?xml version="1.0" encoding="utf-8"?>
<ds:datastoreItem xmlns:ds="http://schemas.openxmlformats.org/officeDocument/2006/customXml" ds:itemID="{574C265E-88EE-485B-BA8E-93882E299FD1}"/>
</file>

<file path=customXml/itemProps5.xml><?xml version="1.0" encoding="utf-8"?>
<ds:datastoreItem xmlns:ds="http://schemas.openxmlformats.org/officeDocument/2006/customXml" ds:itemID="{DD7B6C1F-D79C-4C6F-A850-529DB23B7D63}"/>
</file>

<file path=customXml/itemProps6.xml><?xml version="1.0" encoding="utf-8"?>
<ds:datastoreItem xmlns:ds="http://schemas.openxmlformats.org/officeDocument/2006/customXml" ds:itemID="{DF8F21A8-EC69-41CC-AEF1-FA5CA0F99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 Aviation Directed Funding Alternative Delivery Advisement Letter Template</dc:title>
  <dc:subject/>
  <dc:creator>Jimmy Travis</dc:creator>
  <cp:keywords/>
  <dc:description/>
  <cp:lastModifiedBy>Harber (Mott MacDonald), Amy J</cp:lastModifiedBy>
  <cp:revision>6</cp:revision>
  <dcterms:created xsi:type="dcterms:W3CDTF">2024-12-06T14:59:00Z</dcterms:created>
  <dcterms:modified xsi:type="dcterms:W3CDTF">2025-01-07T15:19:00Z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308a6520,4ec43c2a,13321dd1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Mott MacDonald Restricted</vt:lpwstr>
  </property>
  <property fmtid="{D5CDD505-2E9C-101B-9397-08002B2CF9AE}" pid="5" name="MSIP_Label_f49efa9f-42fe-4312-9503-c89a219c0830_Enabled">
    <vt:lpwstr>true</vt:lpwstr>
  </property>
  <property fmtid="{D5CDD505-2E9C-101B-9397-08002B2CF9AE}" pid="6" name="MSIP_Label_f49efa9f-42fe-4312-9503-c89a219c0830_SetDate">
    <vt:lpwstr>2024-11-06T14:18:47Z</vt:lpwstr>
  </property>
  <property fmtid="{D5CDD505-2E9C-101B-9397-08002B2CF9AE}" pid="7" name="MSIP_Label_f49efa9f-42fe-4312-9503-c89a219c0830_Method">
    <vt:lpwstr>Standard</vt:lpwstr>
  </property>
  <property fmtid="{D5CDD505-2E9C-101B-9397-08002B2CF9AE}" pid="8" name="MSIP_Label_f49efa9f-42fe-4312-9503-c89a219c0830_Name">
    <vt:lpwstr>MM RESTRICTED</vt:lpwstr>
  </property>
  <property fmtid="{D5CDD505-2E9C-101B-9397-08002B2CF9AE}" pid="9" name="MSIP_Label_f49efa9f-42fe-4312-9503-c89a219c0830_SiteId">
    <vt:lpwstr>a2bed0c4-5957-4f73-b0c2-a811407590fb</vt:lpwstr>
  </property>
  <property fmtid="{D5CDD505-2E9C-101B-9397-08002B2CF9AE}" pid="10" name="MSIP_Label_f49efa9f-42fe-4312-9503-c89a219c0830_ActionId">
    <vt:lpwstr>5502fe00-43a2-43b2-a619-af2fe05c5ffe</vt:lpwstr>
  </property>
  <property fmtid="{D5CDD505-2E9C-101B-9397-08002B2CF9AE}" pid="11" name="MSIP_Label_f49efa9f-42fe-4312-9503-c89a219c0830_ContentBits">
    <vt:lpwstr>2</vt:lpwstr>
  </property>
  <property fmtid="{D5CDD505-2E9C-101B-9397-08002B2CF9AE}" pid="12" name="DocumentIntegrity">
    <vt:lpwstr>native</vt:lpwstr>
  </property>
  <property fmtid="{D5CDD505-2E9C-101B-9397-08002B2CF9AE}" pid="13" name="SavedOnce">
    <vt:lpwstr>true</vt:lpwstr>
  </property>
  <property fmtid="{D5CDD505-2E9C-101B-9397-08002B2CF9AE}" pid="14" name="ContentTypeId">
    <vt:lpwstr>0x0101004C5F938DD7602D449B64AF9E5A13E0B3</vt:lpwstr>
  </property>
  <property fmtid="{D5CDD505-2E9C-101B-9397-08002B2CF9AE}" pid="15" name="Order">
    <vt:r8>51700</vt:r8>
  </property>
</Properties>
</file>